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620" w:rsidRDefault="000D63E3" w:rsidP="00C95AF1">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Establish an internati</w:t>
      </w:r>
      <w:r w:rsidR="00C95AF1">
        <w:rPr>
          <w:rFonts w:ascii="Times New Roman" w:hAnsi="Times New Roman" w:cs="Times New Roman"/>
          <w:b/>
          <w:sz w:val="24"/>
          <w:szCs w:val="24"/>
        </w:rPr>
        <w:t>onal consortium to identify and discuss best practices in STEM education.</w:t>
      </w:r>
    </w:p>
    <w:p w:rsidR="00C95AF1" w:rsidRDefault="00C95AF1" w:rsidP="00C95AF1">
      <w:pPr>
        <w:spacing w:after="0" w:line="240" w:lineRule="auto"/>
        <w:ind w:left="360"/>
        <w:rPr>
          <w:rFonts w:ascii="Times New Roman" w:hAnsi="Times New Roman" w:cs="Times New Roman"/>
          <w:b/>
          <w:sz w:val="24"/>
          <w:szCs w:val="24"/>
        </w:rPr>
      </w:pPr>
    </w:p>
    <w:p w:rsidR="007774A8" w:rsidRDefault="000D63E3" w:rsidP="007774A8">
      <w:pPr>
        <w:spacing w:after="0" w:line="480" w:lineRule="auto"/>
        <w:ind w:left="360" w:firstLine="360"/>
        <w:rPr>
          <w:rFonts w:ascii="Times New Roman" w:hAnsi="Times New Roman" w:cs="Times New Roman"/>
          <w:sz w:val="24"/>
          <w:szCs w:val="24"/>
        </w:rPr>
      </w:pPr>
      <w:r>
        <w:rPr>
          <w:rFonts w:ascii="Times New Roman" w:hAnsi="Times New Roman" w:cs="Times New Roman"/>
          <w:sz w:val="24"/>
          <w:szCs w:val="24"/>
        </w:rPr>
        <w:t xml:space="preserve">The first goal of the </w:t>
      </w:r>
      <w:r w:rsidR="00D171B6">
        <w:rPr>
          <w:rFonts w:ascii="Times New Roman" w:hAnsi="Times New Roman" w:cs="Times New Roman"/>
          <w:color w:val="FF0000"/>
          <w:sz w:val="24"/>
          <w:szCs w:val="24"/>
        </w:rPr>
        <w:t>(name of grant project</w:t>
      </w:r>
      <w:r w:rsidR="00F94BCA">
        <w:rPr>
          <w:rFonts w:ascii="Times New Roman" w:hAnsi="Times New Roman" w:cs="Times New Roman"/>
          <w:color w:val="FF0000"/>
          <w:sz w:val="24"/>
          <w:szCs w:val="24"/>
        </w:rPr>
        <w:t xml:space="preserve"> here</w:t>
      </w:r>
      <w:r w:rsidR="006E1ACE">
        <w:rPr>
          <w:rFonts w:ascii="Times New Roman" w:hAnsi="Times New Roman" w:cs="Times New Roman"/>
          <w:color w:val="FF0000"/>
          <w:sz w:val="24"/>
          <w:szCs w:val="24"/>
        </w:rPr>
        <w:t xml:space="preserve">) </w:t>
      </w:r>
      <w:r w:rsidR="006E1ACE">
        <w:rPr>
          <w:rFonts w:ascii="Times New Roman" w:hAnsi="Times New Roman" w:cs="Times New Roman"/>
          <w:sz w:val="24"/>
          <w:szCs w:val="24"/>
        </w:rPr>
        <w:t xml:space="preserve">is to establish an international </w:t>
      </w:r>
      <w:r w:rsidR="005D5689">
        <w:rPr>
          <w:rFonts w:ascii="Times New Roman" w:hAnsi="Times New Roman" w:cs="Times New Roman"/>
          <w:sz w:val="24"/>
          <w:szCs w:val="24"/>
        </w:rPr>
        <w:t xml:space="preserve">STEM </w:t>
      </w:r>
      <w:r w:rsidR="006E1ACE">
        <w:rPr>
          <w:rFonts w:ascii="Times New Roman" w:hAnsi="Times New Roman" w:cs="Times New Roman"/>
          <w:sz w:val="24"/>
          <w:szCs w:val="24"/>
        </w:rPr>
        <w:t>consortium comprised of institutions of higher education;</w:t>
      </w:r>
      <w:r w:rsidR="00D171B6">
        <w:rPr>
          <w:rFonts w:ascii="Times New Roman" w:hAnsi="Times New Roman" w:cs="Times New Roman"/>
          <w:sz w:val="24"/>
          <w:szCs w:val="24"/>
        </w:rPr>
        <w:t xml:space="preserve"> consultants</w:t>
      </w:r>
      <w:r w:rsidR="006E1ACE">
        <w:rPr>
          <w:rFonts w:ascii="Times New Roman" w:hAnsi="Times New Roman" w:cs="Times New Roman"/>
          <w:sz w:val="24"/>
          <w:szCs w:val="24"/>
        </w:rPr>
        <w:t xml:space="preserve"> in business, technology and related areas of the private sector</w:t>
      </w:r>
      <w:r w:rsidR="000F6CF0">
        <w:rPr>
          <w:rFonts w:ascii="Times New Roman" w:hAnsi="Times New Roman" w:cs="Times New Roman"/>
          <w:sz w:val="24"/>
          <w:szCs w:val="24"/>
        </w:rPr>
        <w:t xml:space="preserve">; </w:t>
      </w:r>
      <w:r w:rsidR="006E1ACE">
        <w:rPr>
          <w:rFonts w:ascii="Times New Roman" w:hAnsi="Times New Roman" w:cs="Times New Roman"/>
          <w:sz w:val="24"/>
          <w:szCs w:val="24"/>
        </w:rPr>
        <w:t xml:space="preserve">and </w:t>
      </w:r>
      <w:r w:rsidR="00D171B6">
        <w:rPr>
          <w:rFonts w:ascii="Times New Roman" w:hAnsi="Times New Roman" w:cs="Times New Roman"/>
          <w:sz w:val="24"/>
          <w:szCs w:val="24"/>
        </w:rPr>
        <w:t>stakeholders in</w:t>
      </w:r>
      <w:r w:rsidR="006E1ACE">
        <w:rPr>
          <w:rFonts w:ascii="Times New Roman" w:hAnsi="Times New Roman" w:cs="Times New Roman"/>
          <w:sz w:val="24"/>
          <w:szCs w:val="24"/>
        </w:rPr>
        <w:t xml:space="preserve"> Pre-K through secondary education.</w:t>
      </w:r>
      <w:r w:rsidR="00D171B6">
        <w:rPr>
          <w:rFonts w:ascii="Times New Roman" w:hAnsi="Times New Roman" w:cs="Times New Roman"/>
          <w:sz w:val="24"/>
          <w:szCs w:val="24"/>
        </w:rPr>
        <w:t xml:space="preserve">  </w:t>
      </w:r>
      <w:r w:rsidR="005D5689">
        <w:rPr>
          <w:rFonts w:ascii="Times New Roman" w:hAnsi="Times New Roman" w:cs="Times New Roman"/>
          <w:sz w:val="24"/>
          <w:szCs w:val="24"/>
        </w:rPr>
        <w:t>The goal of forming such a consortium is to develop a synergistic relationship among stakeholders for the identification, creation and dissemination of best practices in the areas of science, technology, engineering and mathematics.</w:t>
      </w:r>
    </w:p>
    <w:p w:rsidR="007774A8" w:rsidRPr="000925F8" w:rsidRDefault="00F603DE" w:rsidP="006E1ACE">
      <w:pPr>
        <w:spacing w:after="0" w:line="480" w:lineRule="auto"/>
        <w:ind w:left="360"/>
        <w:rPr>
          <w:rFonts w:ascii="Times New Roman" w:hAnsi="Times New Roman" w:cs="Times New Roman"/>
          <w:sz w:val="24"/>
          <w:szCs w:val="24"/>
        </w:rPr>
      </w:pPr>
      <w:r>
        <w:rPr>
          <w:rFonts w:ascii="Times New Roman" w:hAnsi="Times New Roman" w:cs="Times New Roman"/>
          <w:sz w:val="24"/>
          <w:szCs w:val="24"/>
        </w:rPr>
        <w:tab/>
        <w:t>The definition of a consortium “may be an alliance of people, groups, or organizations that have joined together to offer practical solutions to. . .common problems and challenges. . .” (</w:t>
      </w:r>
      <w:r w:rsidRPr="000925F8">
        <w:rPr>
          <w:rFonts w:ascii="Times New Roman" w:hAnsi="Times New Roman" w:cs="Times New Roman"/>
          <w:sz w:val="24"/>
          <w:szCs w:val="24"/>
        </w:rPr>
        <w:t>Penningt</w:t>
      </w:r>
      <w:r w:rsidR="000925F8" w:rsidRPr="000925F8">
        <w:rPr>
          <w:rFonts w:ascii="Times New Roman" w:hAnsi="Times New Roman" w:cs="Times New Roman"/>
          <w:sz w:val="24"/>
          <w:szCs w:val="24"/>
        </w:rPr>
        <w:t xml:space="preserve">on &amp; </w:t>
      </w:r>
      <w:r w:rsidRPr="000925F8">
        <w:rPr>
          <w:rFonts w:ascii="Times New Roman" w:hAnsi="Times New Roman" w:cs="Times New Roman"/>
          <w:sz w:val="24"/>
          <w:szCs w:val="24"/>
        </w:rPr>
        <w:t>Williams, 2002, p. 4</w:t>
      </w:r>
      <w:r>
        <w:rPr>
          <w:rFonts w:ascii="Times New Roman" w:hAnsi="Times New Roman" w:cs="Times New Roman"/>
          <w:sz w:val="24"/>
          <w:szCs w:val="24"/>
        </w:rPr>
        <w:t xml:space="preserve">).  They add </w:t>
      </w:r>
      <w:r w:rsidRPr="000925F8">
        <w:rPr>
          <w:rFonts w:ascii="Times New Roman" w:hAnsi="Times New Roman" w:cs="Times New Roman"/>
          <w:sz w:val="24"/>
          <w:szCs w:val="24"/>
        </w:rPr>
        <w:t>(p. 4)</w:t>
      </w:r>
      <w:r w:rsidRPr="00F603DE">
        <w:rPr>
          <w:rFonts w:ascii="Times New Roman" w:hAnsi="Times New Roman" w:cs="Times New Roman"/>
          <w:color w:val="FF0000"/>
          <w:sz w:val="24"/>
          <w:szCs w:val="24"/>
        </w:rPr>
        <w:t>,</w:t>
      </w:r>
      <w:r>
        <w:rPr>
          <w:rFonts w:ascii="Times New Roman" w:hAnsi="Times New Roman" w:cs="Times New Roman"/>
          <w:sz w:val="24"/>
          <w:szCs w:val="24"/>
        </w:rPr>
        <w:t xml:space="preserve"> “Each consortium is unique, but the broad goals of almost every consortium are to ‘achieve more, do something better, or reduce the costs of activity </w:t>
      </w:r>
      <w:r w:rsidRPr="000925F8">
        <w:rPr>
          <w:rFonts w:ascii="Times New Roman" w:hAnsi="Times New Roman" w:cs="Times New Roman"/>
          <w:sz w:val="24"/>
          <w:szCs w:val="24"/>
        </w:rPr>
        <w:t>(Neal, 1988, p. 3)’.”</w:t>
      </w:r>
    </w:p>
    <w:p w:rsidR="00F603DE" w:rsidRDefault="00F603DE" w:rsidP="006E1ACE">
      <w:pPr>
        <w:spacing w:after="0" w:line="480" w:lineRule="auto"/>
        <w:ind w:left="360"/>
        <w:rPr>
          <w:rFonts w:ascii="Times New Roman" w:hAnsi="Times New Roman" w:cs="Times New Roman"/>
          <w:sz w:val="24"/>
          <w:szCs w:val="24"/>
        </w:rPr>
      </w:pPr>
      <w:r>
        <w:rPr>
          <w:rFonts w:ascii="Times New Roman" w:hAnsi="Times New Roman" w:cs="Times New Roman"/>
          <w:color w:val="FF0000"/>
          <w:sz w:val="24"/>
          <w:szCs w:val="24"/>
        </w:rPr>
        <w:tab/>
      </w:r>
      <w:r w:rsidRPr="00F603DE">
        <w:rPr>
          <w:rFonts w:ascii="Times New Roman" w:hAnsi="Times New Roman" w:cs="Times New Roman"/>
          <w:sz w:val="24"/>
          <w:szCs w:val="24"/>
        </w:rPr>
        <w:t xml:space="preserve">Further, </w:t>
      </w:r>
      <w:r>
        <w:rPr>
          <w:rFonts w:ascii="Times New Roman" w:hAnsi="Times New Roman" w:cs="Times New Roman"/>
          <w:sz w:val="24"/>
          <w:szCs w:val="24"/>
        </w:rPr>
        <w:t xml:space="preserve">Pennington and Williams (2004), </w:t>
      </w:r>
      <w:r w:rsidR="00F03C4A">
        <w:rPr>
          <w:rFonts w:ascii="Times New Roman" w:hAnsi="Times New Roman" w:cs="Times New Roman"/>
          <w:sz w:val="24"/>
          <w:szCs w:val="24"/>
        </w:rPr>
        <w:t>offer</w:t>
      </w:r>
      <w:r>
        <w:rPr>
          <w:rFonts w:ascii="Times New Roman" w:hAnsi="Times New Roman" w:cs="Times New Roman"/>
          <w:sz w:val="24"/>
          <w:szCs w:val="24"/>
        </w:rPr>
        <w:t xml:space="preserve"> </w:t>
      </w:r>
      <w:r w:rsidR="00F94BCA">
        <w:rPr>
          <w:rFonts w:ascii="Times New Roman" w:hAnsi="Times New Roman" w:cs="Times New Roman"/>
          <w:sz w:val="24"/>
          <w:szCs w:val="24"/>
        </w:rPr>
        <w:t>eight</w:t>
      </w:r>
      <w:r w:rsidR="00F03C4A">
        <w:rPr>
          <w:rFonts w:ascii="Times New Roman" w:hAnsi="Times New Roman" w:cs="Times New Roman"/>
          <w:sz w:val="24"/>
          <w:szCs w:val="24"/>
        </w:rPr>
        <w:t xml:space="preserve"> potential</w:t>
      </w:r>
      <w:r>
        <w:rPr>
          <w:rFonts w:ascii="Times New Roman" w:hAnsi="Times New Roman" w:cs="Times New Roman"/>
          <w:sz w:val="24"/>
          <w:szCs w:val="24"/>
        </w:rPr>
        <w:t xml:space="preserve"> benefits to forming consortia:</w:t>
      </w:r>
    </w:p>
    <w:p w:rsidR="00F603DE" w:rsidRDefault="00F603DE" w:rsidP="008E09C5">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The ability to attract a larger number of people and perspectives into the problem solving process.</w:t>
      </w:r>
    </w:p>
    <w:p w:rsidR="00F603DE" w:rsidRDefault="00F603DE" w:rsidP="008E09C5">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Higher quality solutions are possible.</w:t>
      </w:r>
    </w:p>
    <w:p w:rsidR="00F603DE" w:rsidRDefault="00F603DE" w:rsidP="008E09C5">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Each stakeholder is ensured a voice and all parties are more likely to retain ownership of the solution.</w:t>
      </w:r>
    </w:p>
    <w:p w:rsidR="00F603DE" w:rsidRDefault="00F603DE" w:rsidP="008E09C5">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General relationships between stakeholders are likely to improve, and coordination of future action becomes more likely.</w:t>
      </w:r>
    </w:p>
    <w:p w:rsidR="00F603DE" w:rsidRDefault="00F603DE" w:rsidP="008E09C5">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Member institutions may be able to leverage their limited assets while seeking grants and other funding opportunities.</w:t>
      </w:r>
    </w:p>
    <w:p w:rsidR="00F603DE" w:rsidRDefault="00F603DE" w:rsidP="008E09C5">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There are enhanced opportunities for professional development activities.</w:t>
      </w:r>
    </w:p>
    <w:p w:rsidR="00F603DE" w:rsidRDefault="00F603DE" w:rsidP="008E09C5">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Cost savings may be available through joint purchases and sharing equipment and facilities.</w:t>
      </w:r>
    </w:p>
    <w:p w:rsidR="00F603DE" w:rsidRPr="00F603DE" w:rsidRDefault="00F603DE" w:rsidP="008E09C5">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political clout of small rural institutions can be greatly increased.  </w:t>
      </w:r>
      <w:r w:rsidRPr="000925F8">
        <w:rPr>
          <w:rFonts w:ascii="Times New Roman" w:hAnsi="Times New Roman" w:cs="Times New Roman"/>
          <w:sz w:val="24"/>
          <w:szCs w:val="24"/>
        </w:rPr>
        <w:t>(pp. 4-5)</w:t>
      </w:r>
    </w:p>
    <w:p w:rsidR="00F03C4A" w:rsidRDefault="00F03C4A" w:rsidP="00F03C4A">
      <w:pPr>
        <w:spacing w:after="0" w:line="480" w:lineRule="auto"/>
        <w:ind w:left="360"/>
        <w:rPr>
          <w:rFonts w:ascii="Times New Roman" w:hAnsi="Times New Roman" w:cs="Times New Roman"/>
          <w:sz w:val="24"/>
          <w:szCs w:val="24"/>
        </w:rPr>
      </w:pPr>
      <w:r>
        <w:rPr>
          <w:rFonts w:ascii="Times New Roman" w:hAnsi="Times New Roman" w:cs="Times New Roman"/>
          <w:sz w:val="24"/>
          <w:szCs w:val="24"/>
        </w:rPr>
        <w:t>Additionally, Ravitch and Tillman (2010) suggest that cross-cultural alliances build a cooperative system that is internally accountable in that individuals and member organizations look to the common good of the shared outcomes.</w:t>
      </w:r>
    </w:p>
    <w:p w:rsidR="006C2CB2" w:rsidRPr="00457606" w:rsidRDefault="006C2CB2" w:rsidP="00F03C4A">
      <w:pPr>
        <w:spacing w:after="0" w:line="480" w:lineRule="auto"/>
        <w:ind w:left="360"/>
        <w:rPr>
          <w:rFonts w:ascii="Times New Roman" w:hAnsi="Times New Roman" w:cs="Times New Roman"/>
          <w:sz w:val="24"/>
          <w:szCs w:val="24"/>
        </w:rPr>
      </w:pPr>
      <w:r>
        <w:rPr>
          <w:rFonts w:ascii="Times New Roman" w:hAnsi="Times New Roman" w:cs="Times New Roman"/>
          <w:sz w:val="24"/>
          <w:szCs w:val="24"/>
        </w:rPr>
        <w:tab/>
      </w:r>
      <w:r w:rsidRPr="00457606">
        <w:rPr>
          <w:rFonts w:ascii="Times New Roman" w:hAnsi="Times New Roman" w:cs="Times New Roman"/>
          <w:sz w:val="24"/>
          <w:szCs w:val="24"/>
        </w:rPr>
        <w:t xml:space="preserve">Built into this project will </w:t>
      </w:r>
      <w:proofErr w:type="gramStart"/>
      <w:r w:rsidRPr="00457606">
        <w:rPr>
          <w:rFonts w:ascii="Times New Roman" w:hAnsi="Times New Roman" w:cs="Times New Roman"/>
          <w:sz w:val="24"/>
          <w:szCs w:val="24"/>
        </w:rPr>
        <w:t>be</w:t>
      </w:r>
      <w:proofErr w:type="gramEnd"/>
      <w:r w:rsidRPr="00457606">
        <w:rPr>
          <w:rFonts w:ascii="Times New Roman" w:hAnsi="Times New Roman" w:cs="Times New Roman"/>
          <w:sz w:val="24"/>
          <w:szCs w:val="24"/>
        </w:rPr>
        <w:t xml:space="preserve"> all the necessary components </w:t>
      </w:r>
      <w:r w:rsidR="005D6734" w:rsidRPr="00457606">
        <w:rPr>
          <w:rFonts w:ascii="Times New Roman" w:hAnsi="Times New Roman" w:cs="Times New Roman"/>
          <w:sz w:val="24"/>
          <w:szCs w:val="24"/>
        </w:rPr>
        <w:t>outlined by Pennington and Williams</w:t>
      </w:r>
      <w:r w:rsidRPr="00457606">
        <w:rPr>
          <w:rFonts w:ascii="Times New Roman" w:hAnsi="Times New Roman" w:cs="Times New Roman"/>
          <w:sz w:val="24"/>
          <w:szCs w:val="24"/>
        </w:rPr>
        <w:t xml:space="preserve">.  The project will involve a diversity of </w:t>
      </w:r>
      <w:proofErr w:type="gramStart"/>
      <w:r w:rsidRPr="00457606">
        <w:rPr>
          <w:rFonts w:ascii="Times New Roman" w:hAnsi="Times New Roman" w:cs="Times New Roman"/>
          <w:sz w:val="24"/>
          <w:szCs w:val="24"/>
        </w:rPr>
        <w:t>stakeholders</w:t>
      </w:r>
      <w:proofErr w:type="gramEnd"/>
      <w:r w:rsidRPr="00457606">
        <w:rPr>
          <w:rFonts w:ascii="Times New Roman" w:hAnsi="Times New Roman" w:cs="Times New Roman"/>
          <w:sz w:val="24"/>
          <w:szCs w:val="24"/>
        </w:rPr>
        <w:t xml:space="preserve"> worldwide working together at a greatly diminished cost to create high quality solutions in the implementation of STEM curricula throughout the education process.</w:t>
      </w:r>
    </w:p>
    <w:p w:rsidR="000F6CF0" w:rsidRDefault="00D171B6" w:rsidP="007774A8">
      <w:pPr>
        <w:spacing w:after="0" w:line="480" w:lineRule="auto"/>
        <w:ind w:left="360" w:firstLine="360"/>
        <w:rPr>
          <w:rFonts w:ascii="Times New Roman" w:hAnsi="Times New Roman" w:cs="Times New Roman"/>
          <w:sz w:val="24"/>
          <w:szCs w:val="24"/>
        </w:rPr>
      </w:pPr>
      <w:r>
        <w:rPr>
          <w:rFonts w:ascii="Times New Roman" w:hAnsi="Times New Roman" w:cs="Times New Roman"/>
          <w:sz w:val="24"/>
          <w:szCs w:val="24"/>
        </w:rPr>
        <w:t xml:space="preserve">The </w:t>
      </w:r>
      <w:r w:rsidR="007774A8">
        <w:rPr>
          <w:rFonts w:ascii="Times New Roman" w:hAnsi="Times New Roman" w:cs="Times New Roman"/>
          <w:color w:val="FF0000"/>
          <w:sz w:val="24"/>
          <w:szCs w:val="24"/>
        </w:rPr>
        <w:t xml:space="preserve">(project name) </w:t>
      </w:r>
      <w:r w:rsidR="009850D9">
        <w:rPr>
          <w:rFonts w:ascii="Times New Roman" w:hAnsi="Times New Roman" w:cs="Times New Roman"/>
          <w:sz w:val="24"/>
          <w:szCs w:val="24"/>
        </w:rPr>
        <w:t>consortium will</w:t>
      </w:r>
      <w:r>
        <w:rPr>
          <w:rFonts w:ascii="Times New Roman" w:hAnsi="Times New Roman" w:cs="Times New Roman"/>
          <w:sz w:val="24"/>
          <w:szCs w:val="24"/>
        </w:rPr>
        <w:t xml:space="preserve"> solicit potential partnerships in</w:t>
      </w:r>
      <w:r w:rsidR="008E09C5">
        <w:rPr>
          <w:rFonts w:ascii="Times New Roman" w:hAnsi="Times New Roman" w:cs="Times New Roman"/>
          <w:sz w:val="24"/>
          <w:szCs w:val="24"/>
        </w:rPr>
        <w:t xml:space="preserve"> countries that outpaced</w:t>
      </w:r>
      <w:r>
        <w:rPr>
          <w:rFonts w:ascii="Times New Roman" w:hAnsi="Times New Roman" w:cs="Times New Roman"/>
          <w:sz w:val="24"/>
          <w:szCs w:val="24"/>
        </w:rPr>
        <w:t xml:space="preserve"> the United States on the 2007 Trends in International Mathematics and Science Study (TIMSS) sponsored by the International Association for the Evaluation of Educational </w:t>
      </w:r>
      <w:proofErr w:type="gramStart"/>
      <w:r>
        <w:rPr>
          <w:rFonts w:ascii="Times New Roman" w:hAnsi="Times New Roman" w:cs="Times New Roman"/>
          <w:sz w:val="24"/>
          <w:szCs w:val="24"/>
        </w:rPr>
        <w:t>Achievement (IEA)</w:t>
      </w:r>
      <w:r w:rsidR="00F94BCA">
        <w:rPr>
          <w:rFonts w:ascii="Times New Roman" w:hAnsi="Times New Roman" w:cs="Times New Roman"/>
          <w:sz w:val="24"/>
          <w:szCs w:val="24"/>
        </w:rPr>
        <w:t>,</w:t>
      </w:r>
      <w:r>
        <w:rPr>
          <w:rFonts w:ascii="Times New Roman" w:hAnsi="Times New Roman" w:cs="Times New Roman"/>
          <w:sz w:val="24"/>
          <w:szCs w:val="24"/>
        </w:rPr>
        <w:t xml:space="preserve"> and the 2009 </w:t>
      </w:r>
      <w:r w:rsidR="007774A8">
        <w:rPr>
          <w:rFonts w:ascii="Times New Roman" w:hAnsi="Times New Roman" w:cs="Times New Roman"/>
          <w:sz w:val="24"/>
          <w:szCs w:val="24"/>
        </w:rPr>
        <w:t>Program</w:t>
      </w:r>
      <w:r w:rsidR="000F6CF0">
        <w:rPr>
          <w:rFonts w:ascii="Times New Roman" w:hAnsi="Times New Roman" w:cs="Times New Roman"/>
          <w:sz w:val="24"/>
          <w:szCs w:val="24"/>
        </w:rPr>
        <w:t xml:space="preserve"> for International Student Assessment (PISA) by the Organization for Economic Cooperation and Development.</w:t>
      </w:r>
      <w:proofErr w:type="gramEnd"/>
      <w:r w:rsidR="000F6CF0">
        <w:rPr>
          <w:rFonts w:ascii="Times New Roman" w:hAnsi="Times New Roman" w:cs="Times New Roman"/>
          <w:sz w:val="24"/>
          <w:szCs w:val="24"/>
        </w:rPr>
        <w:t xml:space="preserve">  Member countries currently under consideration include </w:t>
      </w:r>
      <w:r w:rsidR="007B1FC9">
        <w:rPr>
          <w:rFonts w:ascii="Times New Roman" w:hAnsi="Times New Roman" w:cs="Times New Roman"/>
          <w:sz w:val="24"/>
          <w:szCs w:val="24"/>
        </w:rPr>
        <w:t xml:space="preserve">Japan, consistently ranked highly in both studies; </w:t>
      </w:r>
      <w:r w:rsidR="000F6CF0">
        <w:rPr>
          <w:rFonts w:ascii="Times New Roman" w:hAnsi="Times New Roman" w:cs="Times New Roman"/>
          <w:sz w:val="24"/>
          <w:szCs w:val="24"/>
        </w:rPr>
        <w:t>Finland</w:t>
      </w:r>
      <w:r w:rsidR="007B1FC9">
        <w:rPr>
          <w:rFonts w:ascii="Times New Roman" w:hAnsi="Times New Roman" w:cs="Times New Roman"/>
          <w:sz w:val="24"/>
          <w:szCs w:val="24"/>
        </w:rPr>
        <w:t>,</w:t>
      </w:r>
      <w:r w:rsidR="000F6CF0">
        <w:rPr>
          <w:rFonts w:ascii="Times New Roman" w:hAnsi="Times New Roman" w:cs="Times New Roman"/>
          <w:sz w:val="24"/>
          <w:szCs w:val="24"/>
        </w:rPr>
        <w:t xml:space="preserve"> identified among </w:t>
      </w:r>
      <w:r w:rsidR="006E332A">
        <w:rPr>
          <w:rFonts w:ascii="Times New Roman" w:hAnsi="Times New Roman" w:cs="Times New Roman"/>
          <w:sz w:val="24"/>
          <w:szCs w:val="24"/>
        </w:rPr>
        <w:t xml:space="preserve">the </w:t>
      </w:r>
      <w:r w:rsidR="000F6CF0">
        <w:rPr>
          <w:rFonts w:ascii="Times New Roman" w:hAnsi="Times New Roman" w:cs="Times New Roman"/>
          <w:sz w:val="24"/>
          <w:szCs w:val="24"/>
        </w:rPr>
        <w:t xml:space="preserve">top </w:t>
      </w:r>
      <w:r w:rsidR="006E332A">
        <w:rPr>
          <w:rFonts w:ascii="Times New Roman" w:hAnsi="Times New Roman" w:cs="Times New Roman"/>
          <w:sz w:val="24"/>
          <w:szCs w:val="24"/>
        </w:rPr>
        <w:t xml:space="preserve">European </w:t>
      </w:r>
      <w:r w:rsidR="000F6CF0">
        <w:rPr>
          <w:rFonts w:ascii="Times New Roman" w:hAnsi="Times New Roman" w:cs="Times New Roman"/>
          <w:sz w:val="24"/>
          <w:szCs w:val="24"/>
        </w:rPr>
        <w:t>performers in the PISA study</w:t>
      </w:r>
      <w:r w:rsidR="007B1FC9">
        <w:rPr>
          <w:rFonts w:ascii="Times New Roman" w:hAnsi="Times New Roman" w:cs="Times New Roman"/>
          <w:sz w:val="24"/>
          <w:szCs w:val="24"/>
        </w:rPr>
        <w:t>;</w:t>
      </w:r>
      <w:r w:rsidR="000F6CF0">
        <w:rPr>
          <w:rFonts w:ascii="Times New Roman" w:hAnsi="Times New Roman" w:cs="Times New Roman"/>
          <w:sz w:val="24"/>
          <w:szCs w:val="24"/>
        </w:rPr>
        <w:t xml:space="preserve"> and</w:t>
      </w:r>
      <w:r w:rsidR="006E332A">
        <w:rPr>
          <w:rFonts w:ascii="Times New Roman" w:hAnsi="Times New Roman" w:cs="Times New Roman"/>
          <w:sz w:val="24"/>
          <w:szCs w:val="24"/>
        </w:rPr>
        <w:t xml:space="preserve"> China and the United Kingdom</w:t>
      </w:r>
      <w:r w:rsidR="000F6CF0">
        <w:rPr>
          <w:rFonts w:ascii="Times New Roman" w:hAnsi="Times New Roman" w:cs="Times New Roman"/>
          <w:sz w:val="24"/>
          <w:szCs w:val="24"/>
        </w:rPr>
        <w:t>,</w:t>
      </w:r>
      <w:r w:rsidR="006E332A">
        <w:rPr>
          <w:rFonts w:ascii="Times New Roman" w:hAnsi="Times New Roman" w:cs="Times New Roman"/>
          <w:sz w:val="24"/>
          <w:szCs w:val="24"/>
        </w:rPr>
        <w:t xml:space="preserve"> representing the best of both Europe and Asia in the TIMSS.</w:t>
      </w:r>
      <w:r w:rsidR="000F6CF0">
        <w:rPr>
          <w:rFonts w:ascii="Times New Roman" w:hAnsi="Times New Roman" w:cs="Times New Roman"/>
          <w:sz w:val="24"/>
          <w:szCs w:val="24"/>
        </w:rPr>
        <w:t xml:space="preserve"> </w:t>
      </w:r>
    </w:p>
    <w:p w:rsidR="000F6CF0" w:rsidRDefault="00F94BCA" w:rsidP="006E1ACE">
      <w:pPr>
        <w:spacing w:after="0" w:line="480" w:lineRule="auto"/>
        <w:ind w:left="360"/>
        <w:rPr>
          <w:rFonts w:ascii="Times New Roman" w:hAnsi="Times New Roman" w:cs="Times New Roman"/>
          <w:sz w:val="24"/>
          <w:szCs w:val="24"/>
        </w:rPr>
      </w:pPr>
      <w:r>
        <w:rPr>
          <w:rFonts w:ascii="Times New Roman" w:hAnsi="Times New Roman" w:cs="Times New Roman"/>
          <w:sz w:val="24"/>
          <w:szCs w:val="24"/>
        </w:rPr>
        <w:tab/>
        <w:t xml:space="preserve">Members of the PBI grant writing team are actively networking with internationally located colleagues to form the higher education </w:t>
      </w:r>
      <w:r w:rsidR="009850D9">
        <w:rPr>
          <w:rFonts w:ascii="Times New Roman" w:hAnsi="Times New Roman" w:cs="Times New Roman"/>
          <w:sz w:val="24"/>
          <w:szCs w:val="24"/>
        </w:rPr>
        <w:t xml:space="preserve">component of the </w:t>
      </w:r>
      <w:r>
        <w:rPr>
          <w:rFonts w:ascii="Times New Roman" w:hAnsi="Times New Roman" w:cs="Times New Roman"/>
          <w:sz w:val="24"/>
          <w:szCs w:val="24"/>
        </w:rPr>
        <w:t xml:space="preserve">partnership.  They also maintain contacts with </w:t>
      </w:r>
      <w:r w:rsidR="004C4282">
        <w:rPr>
          <w:rFonts w:ascii="Times New Roman" w:hAnsi="Times New Roman" w:cs="Times New Roman"/>
          <w:sz w:val="24"/>
          <w:szCs w:val="24"/>
        </w:rPr>
        <w:t xml:space="preserve">STEM-related </w:t>
      </w:r>
      <w:r>
        <w:rPr>
          <w:rFonts w:ascii="Times New Roman" w:hAnsi="Times New Roman" w:cs="Times New Roman"/>
          <w:sz w:val="24"/>
          <w:szCs w:val="24"/>
        </w:rPr>
        <w:t xml:space="preserve">representatives of such private sector organizations as Google and government entities, including </w:t>
      </w:r>
      <w:r w:rsidR="004C4282">
        <w:rPr>
          <w:rFonts w:ascii="Times New Roman" w:hAnsi="Times New Roman" w:cs="Times New Roman"/>
          <w:sz w:val="24"/>
          <w:szCs w:val="24"/>
        </w:rPr>
        <w:t xml:space="preserve">the National Aeronautics and Space </w:t>
      </w:r>
      <w:r w:rsidR="004C4282">
        <w:rPr>
          <w:rFonts w:ascii="Times New Roman" w:hAnsi="Times New Roman" w:cs="Times New Roman"/>
          <w:sz w:val="24"/>
          <w:szCs w:val="24"/>
        </w:rPr>
        <w:lastRenderedPageBreak/>
        <w:t>Administration (</w:t>
      </w:r>
      <w:r>
        <w:rPr>
          <w:rFonts w:ascii="Times New Roman" w:hAnsi="Times New Roman" w:cs="Times New Roman"/>
          <w:sz w:val="24"/>
          <w:szCs w:val="24"/>
        </w:rPr>
        <w:t>NASA</w:t>
      </w:r>
      <w:r w:rsidR="004C4282">
        <w:rPr>
          <w:rFonts w:ascii="Times New Roman" w:hAnsi="Times New Roman" w:cs="Times New Roman"/>
          <w:sz w:val="24"/>
          <w:szCs w:val="24"/>
        </w:rPr>
        <w:t>)</w:t>
      </w:r>
      <w:r>
        <w:rPr>
          <w:rFonts w:ascii="Times New Roman" w:hAnsi="Times New Roman" w:cs="Times New Roman"/>
          <w:sz w:val="24"/>
          <w:szCs w:val="24"/>
        </w:rPr>
        <w:t>.</w:t>
      </w:r>
      <w:r w:rsidR="008E09C5">
        <w:rPr>
          <w:rFonts w:ascii="Times New Roman" w:hAnsi="Times New Roman" w:cs="Times New Roman"/>
          <w:sz w:val="24"/>
          <w:szCs w:val="24"/>
        </w:rPr>
        <w:t xml:space="preserve">  Also integral to the success of the project are the identification and involvement of the member countries’ pre-school through secondary level educational institutions.</w:t>
      </w:r>
    </w:p>
    <w:p w:rsidR="009850D9" w:rsidRDefault="009850D9" w:rsidP="006E1ACE">
      <w:pPr>
        <w:spacing w:after="0" w:line="480" w:lineRule="auto"/>
        <w:ind w:left="360"/>
        <w:rPr>
          <w:rFonts w:ascii="Times New Roman" w:hAnsi="Times New Roman" w:cs="Times New Roman"/>
          <w:sz w:val="24"/>
          <w:szCs w:val="24"/>
        </w:rPr>
      </w:pPr>
      <w:r>
        <w:rPr>
          <w:rFonts w:ascii="Times New Roman" w:hAnsi="Times New Roman" w:cs="Times New Roman"/>
          <w:sz w:val="24"/>
          <w:szCs w:val="24"/>
        </w:rPr>
        <w:tab/>
        <w:t xml:space="preserve">Among the primary objectives of the </w:t>
      </w:r>
      <w:r>
        <w:rPr>
          <w:rFonts w:ascii="Times New Roman" w:hAnsi="Times New Roman" w:cs="Times New Roman"/>
          <w:color w:val="FF0000"/>
          <w:sz w:val="24"/>
          <w:szCs w:val="24"/>
        </w:rPr>
        <w:t>(project name)</w:t>
      </w:r>
      <w:r>
        <w:rPr>
          <w:rFonts w:ascii="Times New Roman" w:hAnsi="Times New Roman" w:cs="Times New Roman"/>
          <w:sz w:val="24"/>
          <w:szCs w:val="24"/>
        </w:rPr>
        <w:t xml:space="preserve"> consortium are:</w:t>
      </w:r>
    </w:p>
    <w:p w:rsidR="00FB43F7" w:rsidRPr="00FB43F7" w:rsidRDefault="008F7337" w:rsidP="00FB43F7">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w:t>
      </w:r>
      <w:r w:rsidR="009850D9" w:rsidRPr="009850D9">
        <w:rPr>
          <w:rFonts w:ascii="Times New Roman" w:hAnsi="Times New Roman" w:cs="Times New Roman"/>
          <w:sz w:val="24"/>
          <w:szCs w:val="24"/>
        </w:rPr>
        <w:t xml:space="preserve">sharing and discussion of STEM best practices among </w:t>
      </w:r>
      <w:r w:rsidR="00FB43F7">
        <w:rPr>
          <w:rFonts w:ascii="Times New Roman" w:hAnsi="Times New Roman" w:cs="Times New Roman"/>
          <w:sz w:val="24"/>
          <w:szCs w:val="24"/>
        </w:rPr>
        <w:t>colleagues</w:t>
      </w:r>
      <w:r w:rsidR="009850D9">
        <w:rPr>
          <w:rFonts w:ascii="Times New Roman" w:hAnsi="Times New Roman" w:cs="Times New Roman"/>
          <w:sz w:val="24"/>
          <w:szCs w:val="24"/>
        </w:rPr>
        <w:t xml:space="preserve"> via Skype and similar live-capture technologies;</w:t>
      </w:r>
    </w:p>
    <w:p w:rsidR="002C671A" w:rsidRDefault="002C671A" w:rsidP="009850D9">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consistent and close consultation </w:t>
      </w:r>
      <w:r w:rsidR="00C56B5B">
        <w:rPr>
          <w:rFonts w:ascii="Times New Roman" w:hAnsi="Times New Roman" w:cs="Times New Roman"/>
          <w:sz w:val="24"/>
          <w:szCs w:val="24"/>
        </w:rPr>
        <w:t xml:space="preserve">with </w:t>
      </w:r>
      <w:r>
        <w:rPr>
          <w:rFonts w:ascii="Times New Roman" w:hAnsi="Times New Roman" w:cs="Times New Roman"/>
          <w:sz w:val="24"/>
          <w:szCs w:val="24"/>
        </w:rPr>
        <w:t xml:space="preserve">and collaboration </w:t>
      </w:r>
      <w:r w:rsidR="00C56B5B">
        <w:rPr>
          <w:rFonts w:ascii="Times New Roman" w:hAnsi="Times New Roman" w:cs="Times New Roman"/>
          <w:sz w:val="24"/>
          <w:szCs w:val="24"/>
        </w:rPr>
        <w:t>between educational and</w:t>
      </w:r>
      <w:r>
        <w:rPr>
          <w:rFonts w:ascii="Times New Roman" w:hAnsi="Times New Roman" w:cs="Times New Roman"/>
          <w:sz w:val="24"/>
          <w:szCs w:val="24"/>
        </w:rPr>
        <w:t xml:space="preserve"> non-educational members, such as Google and NASA, to ensure that the consortium’s identified best practices in STEM are indeed viable practices with real-world application;</w:t>
      </w:r>
    </w:p>
    <w:p w:rsidR="009850D9" w:rsidRDefault="009850D9" w:rsidP="009850D9">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the use of streaming video and the exchange of pre-recorded “best practices” videos to be maintained in a central repository for use by all members;</w:t>
      </w:r>
    </w:p>
    <w:p w:rsidR="009850D9" w:rsidRDefault="009850D9" w:rsidP="009850D9">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activities such as “quad blogging” by undergraduate students with their counterparts in other member countries;</w:t>
      </w:r>
    </w:p>
    <w:p w:rsidR="00FB43F7" w:rsidRDefault="00FB43F7" w:rsidP="009850D9">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interaction between/among higher education partners and teacher candidates to discuss STEM pedagogy;</w:t>
      </w:r>
    </w:p>
    <w:p w:rsidR="00C56B5B" w:rsidRDefault="00C56B5B" w:rsidP="009850D9">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the monitoring and implementation of the most current and emerging technologies for providing a climate of rich, vigorous participation, whether synchronously or asynchronously</w:t>
      </w:r>
      <w:r w:rsidR="008E09C5">
        <w:rPr>
          <w:rFonts w:ascii="Times New Roman" w:hAnsi="Times New Roman" w:cs="Times New Roman"/>
          <w:sz w:val="24"/>
          <w:szCs w:val="24"/>
        </w:rPr>
        <w:t>; and</w:t>
      </w:r>
    </w:p>
    <w:p w:rsidR="009850D9" w:rsidRDefault="00C56B5B" w:rsidP="00C56B5B">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sharing responsibility for adapting identified best practices to the unique needs, </w:t>
      </w:r>
      <w:r w:rsidR="00C81BFB">
        <w:rPr>
          <w:rFonts w:ascii="Times New Roman" w:hAnsi="Times New Roman" w:cs="Times New Roman"/>
          <w:sz w:val="24"/>
          <w:szCs w:val="24"/>
        </w:rPr>
        <w:t>considerations of cultural diversity,</w:t>
      </w:r>
      <w:r>
        <w:rPr>
          <w:rFonts w:ascii="Times New Roman" w:hAnsi="Times New Roman" w:cs="Times New Roman"/>
          <w:sz w:val="24"/>
          <w:szCs w:val="24"/>
        </w:rPr>
        <w:t xml:space="preserve"> and </w:t>
      </w:r>
      <w:r w:rsidR="00C81BFB">
        <w:rPr>
          <w:rFonts w:ascii="Times New Roman" w:hAnsi="Times New Roman" w:cs="Times New Roman"/>
          <w:sz w:val="24"/>
          <w:szCs w:val="24"/>
        </w:rPr>
        <w:t xml:space="preserve">available </w:t>
      </w:r>
      <w:r>
        <w:rPr>
          <w:rFonts w:ascii="Times New Roman" w:hAnsi="Times New Roman" w:cs="Times New Roman"/>
          <w:sz w:val="24"/>
          <w:szCs w:val="24"/>
        </w:rPr>
        <w:t>resources of the international membership.</w:t>
      </w:r>
    </w:p>
    <w:p w:rsidR="00C81BFB" w:rsidRDefault="005D5689" w:rsidP="00C81BF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By forming an international consortium for STEM best practices, The University of West Alabama, a </w:t>
      </w:r>
      <w:r w:rsidR="0075304D">
        <w:rPr>
          <w:rFonts w:ascii="Times New Roman" w:hAnsi="Times New Roman" w:cs="Times New Roman"/>
          <w:sz w:val="24"/>
          <w:szCs w:val="24"/>
        </w:rPr>
        <w:t xml:space="preserve">rural university, will bring together some of the world’s best minds to share their expertise in successfully identifying best practices in science, technology, engineering and mathematics education and creating the most efficient, effective and meaningful delivery </w:t>
      </w:r>
      <w:r w:rsidR="00BB7A54">
        <w:rPr>
          <w:rFonts w:ascii="Times New Roman" w:hAnsi="Times New Roman" w:cs="Times New Roman"/>
          <w:sz w:val="24"/>
          <w:szCs w:val="24"/>
        </w:rPr>
        <w:t>of the</w:t>
      </w:r>
      <w:r w:rsidR="0075304D">
        <w:rPr>
          <w:rFonts w:ascii="Times New Roman" w:hAnsi="Times New Roman" w:cs="Times New Roman"/>
          <w:sz w:val="24"/>
          <w:szCs w:val="24"/>
        </w:rPr>
        <w:t xml:space="preserve"> STEM curricula to its partner schools across the world.</w:t>
      </w:r>
    </w:p>
    <w:p w:rsidR="00FC158F" w:rsidRDefault="00FC158F" w:rsidP="00C81BFB">
      <w:pPr>
        <w:spacing w:after="0" w:line="480" w:lineRule="auto"/>
        <w:ind w:firstLine="720"/>
        <w:rPr>
          <w:rFonts w:ascii="Times New Roman" w:hAnsi="Times New Roman" w:cs="Times New Roman"/>
          <w:sz w:val="24"/>
          <w:szCs w:val="24"/>
        </w:rPr>
      </w:pPr>
    </w:p>
    <w:p w:rsidR="00FC158F" w:rsidRDefault="00FC158F">
      <w:pPr>
        <w:rPr>
          <w:rFonts w:ascii="Times New Roman" w:hAnsi="Times New Roman" w:cs="Times New Roman"/>
          <w:sz w:val="24"/>
          <w:szCs w:val="24"/>
        </w:rPr>
      </w:pPr>
      <w:r>
        <w:rPr>
          <w:rFonts w:ascii="Times New Roman" w:hAnsi="Times New Roman" w:cs="Times New Roman"/>
          <w:sz w:val="24"/>
          <w:szCs w:val="24"/>
        </w:rPr>
        <w:br w:type="page"/>
      </w:r>
    </w:p>
    <w:p w:rsidR="0075304D" w:rsidRPr="00691419" w:rsidRDefault="00FB43F7" w:rsidP="00C81BFB">
      <w:pPr>
        <w:spacing w:after="0" w:line="480" w:lineRule="auto"/>
        <w:jc w:val="center"/>
        <w:rPr>
          <w:rFonts w:ascii="Times New Roman" w:hAnsi="Times New Roman" w:cs="Times New Roman"/>
          <w:sz w:val="24"/>
          <w:szCs w:val="24"/>
        </w:rPr>
      </w:pPr>
      <w:r w:rsidRPr="00691419">
        <w:rPr>
          <w:rFonts w:ascii="Times New Roman" w:hAnsi="Times New Roman" w:cs="Times New Roman"/>
          <w:sz w:val="24"/>
          <w:szCs w:val="24"/>
        </w:rPr>
        <w:lastRenderedPageBreak/>
        <w:t>References</w:t>
      </w:r>
    </w:p>
    <w:p w:rsidR="00FB43F7" w:rsidRDefault="00C81BFB" w:rsidP="00FB43F7">
      <w:pPr>
        <w:spacing w:after="0" w:line="480" w:lineRule="auto"/>
        <w:rPr>
          <w:rFonts w:ascii="Times New Roman" w:hAnsi="Times New Roman" w:cs="Times New Roman"/>
          <w:sz w:val="24"/>
          <w:szCs w:val="24"/>
        </w:rPr>
      </w:pPr>
      <w:r>
        <w:rPr>
          <w:rFonts w:ascii="Times New Roman" w:hAnsi="Times New Roman" w:cs="Times New Roman"/>
          <w:sz w:val="24"/>
          <w:szCs w:val="24"/>
        </w:rPr>
        <w:t>Pennington, K., &amp; Williams, M.</w:t>
      </w:r>
      <w:r w:rsidR="001C0A2B">
        <w:rPr>
          <w:rFonts w:ascii="Times New Roman" w:hAnsi="Times New Roman" w:cs="Times New Roman"/>
          <w:sz w:val="24"/>
          <w:szCs w:val="24"/>
        </w:rPr>
        <w:t xml:space="preserve"> </w:t>
      </w:r>
      <w:r>
        <w:rPr>
          <w:rFonts w:ascii="Times New Roman" w:hAnsi="Times New Roman" w:cs="Times New Roman"/>
          <w:sz w:val="24"/>
          <w:szCs w:val="24"/>
        </w:rPr>
        <w:t>R.  (2002).  Building institutional capacity at rural community</w:t>
      </w:r>
    </w:p>
    <w:p w:rsidR="00C81BFB" w:rsidRDefault="00EF3F92" w:rsidP="00EF3F9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colleges</w:t>
      </w:r>
      <w:r w:rsidR="00C81BFB">
        <w:rPr>
          <w:rFonts w:ascii="Times New Roman" w:hAnsi="Times New Roman" w:cs="Times New Roman"/>
          <w:sz w:val="24"/>
          <w:szCs w:val="24"/>
        </w:rPr>
        <w:t xml:space="preserve"> through consortia.  </w:t>
      </w:r>
      <w:r w:rsidR="00D91AEF">
        <w:rPr>
          <w:rFonts w:ascii="Times New Roman" w:hAnsi="Times New Roman" w:cs="Times New Roman"/>
          <w:i/>
          <w:sz w:val="24"/>
          <w:szCs w:val="24"/>
        </w:rPr>
        <w:t>ERIC</w:t>
      </w:r>
      <w:r w:rsidR="00C81BFB">
        <w:rPr>
          <w:rFonts w:ascii="Times New Roman" w:hAnsi="Times New Roman" w:cs="Times New Roman"/>
          <w:i/>
          <w:sz w:val="24"/>
          <w:szCs w:val="24"/>
        </w:rPr>
        <w:t xml:space="preserve"> Document:  ED 471538.</w:t>
      </w:r>
    </w:p>
    <w:p w:rsidR="00D91AEF" w:rsidRDefault="00D91AEF" w:rsidP="00D91AEF">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National Center for Educational Statistics.  (2009).  </w:t>
      </w:r>
      <w:r>
        <w:rPr>
          <w:rFonts w:ascii="Times New Roman" w:hAnsi="Times New Roman" w:cs="Times New Roman"/>
          <w:i/>
          <w:sz w:val="24"/>
          <w:szCs w:val="24"/>
        </w:rPr>
        <w:t xml:space="preserve">PISA 2009 results.  </w:t>
      </w:r>
      <w:r>
        <w:rPr>
          <w:rFonts w:ascii="Times New Roman" w:hAnsi="Times New Roman" w:cs="Times New Roman"/>
          <w:sz w:val="24"/>
          <w:szCs w:val="24"/>
        </w:rPr>
        <w:t>Retrieved from</w:t>
      </w:r>
    </w:p>
    <w:p w:rsidR="00D91AEF" w:rsidRDefault="008B276B" w:rsidP="00732C98">
      <w:pPr>
        <w:spacing w:after="0" w:line="480" w:lineRule="auto"/>
        <w:ind w:firstLine="720"/>
        <w:rPr>
          <w:rFonts w:ascii="Times New Roman" w:hAnsi="Times New Roman" w:cs="Times New Roman"/>
          <w:sz w:val="24"/>
          <w:szCs w:val="24"/>
        </w:rPr>
      </w:pPr>
      <w:hyperlink r:id="rId5" w:history="1">
        <w:r w:rsidR="00D91AEF" w:rsidRPr="00305D0C">
          <w:rPr>
            <w:rStyle w:val="Hyperlink"/>
            <w:rFonts w:ascii="Times New Roman" w:hAnsi="Times New Roman" w:cs="Times New Roman"/>
            <w:sz w:val="24"/>
            <w:szCs w:val="24"/>
          </w:rPr>
          <w:t>http://nces.ed.gov/surveys/pisa/pisa2009highlights.asp</w:t>
        </w:r>
      </w:hyperlink>
    </w:p>
    <w:p w:rsidR="00D91AEF" w:rsidRDefault="00D91AEF" w:rsidP="00FB43F7">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National Center for Educational Statistics.  (2007).  </w:t>
      </w:r>
      <w:r>
        <w:rPr>
          <w:rFonts w:ascii="Times New Roman" w:hAnsi="Times New Roman" w:cs="Times New Roman"/>
          <w:i/>
          <w:sz w:val="24"/>
          <w:szCs w:val="24"/>
        </w:rPr>
        <w:t xml:space="preserve">TIMSS 2007 results.  </w:t>
      </w:r>
      <w:r>
        <w:rPr>
          <w:rFonts w:ascii="Times New Roman" w:hAnsi="Times New Roman" w:cs="Times New Roman"/>
          <w:sz w:val="24"/>
          <w:szCs w:val="24"/>
        </w:rPr>
        <w:t>Retrieved from</w:t>
      </w:r>
    </w:p>
    <w:p w:rsidR="00D91AEF" w:rsidRPr="00D91AEF" w:rsidRDefault="008B276B" w:rsidP="00D91AEF">
      <w:pPr>
        <w:spacing w:after="0" w:line="480" w:lineRule="auto"/>
        <w:ind w:firstLine="720"/>
        <w:rPr>
          <w:rFonts w:ascii="Times New Roman" w:hAnsi="Times New Roman" w:cs="Times New Roman"/>
          <w:sz w:val="24"/>
          <w:szCs w:val="24"/>
        </w:rPr>
      </w:pPr>
      <w:hyperlink r:id="rId6" w:history="1">
        <w:r w:rsidR="00D91AEF" w:rsidRPr="00305D0C">
          <w:rPr>
            <w:rStyle w:val="Hyperlink"/>
            <w:rFonts w:ascii="Times New Roman" w:hAnsi="Times New Roman" w:cs="Times New Roman"/>
            <w:sz w:val="24"/>
            <w:szCs w:val="24"/>
          </w:rPr>
          <w:t>http://nces.ed.gov/timss/results07.asp</w:t>
        </w:r>
      </w:hyperlink>
      <w:r w:rsidR="00D91AEF">
        <w:rPr>
          <w:rFonts w:ascii="Times New Roman" w:hAnsi="Times New Roman" w:cs="Times New Roman"/>
          <w:sz w:val="24"/>
          <w:szCs w:val="24"/>
        </w:rPr>
        <w:t xml:space="preserve">   </w:t>
      </w:r>
    </w:p>
    <w:p w:rsidR="00C81BFB" w:rsidRDefault="00C81BFB" w:rsidP="00FB43F7">
      <w:pPr>
        <w:spacing w:after="0" w:line="480" w:lineRule="auto"/>
        <w:rPr>
          <w:rFonts w:ascii="Times New Roman" w:hAnsi="Times New Roman" w:cs="Times New Roman"/>
          <w:sz w:val="24"/>
          <w:szCs w:val="24"/>
        </w:rPr>
      </w:pPr>
      <w:r>
        <w:rPr>
          <w:rFonts w:ascii="Times New Roman" w:hAnsi="Times New Roman" w:cs="Times New Roman"/>
          <w:sz w:val="24"/>
          <w:szCs w:val="24"/>
        </w:rPr>
        <w:t>Ravitch, S.</w:t>
      </w:r>
      <w:r w:rsidR="002958A9">
        <w:rPr>
          <w:rFonts w:ascii="Times New Roman" w:hAnsi="Times New Roman" w:cs="Times New Roman"/>
          <w:sz w:val="24"/>
          <w:szCs w:val="24"/>
        </w:rPr>
        <w:t xml:space="preserve"> </w:t>
      </w:r>
      <w:r>
        <w:rPr>
          <w:rFonts w:ascii="Times New Roman" w:hAnsi="Times New Roman" w:cs="Times New Roman"/>
          <w:sz w:val="24"/>
          <w:szCs w:val="24"/>
        </w:rPr>
        <w:t>M., &amp; Tillman, C.  (2010).  Collaboration as a site of personal and institutional</w:t>
      </w:r>
    </w:p>
    <w:p w:rsidR="00C81BFB" w:rsidRPr="00C81BFB" w:rsidRDefault="00EF3F92" w:rsidP="00EF3F92">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transformation</w:t>
      </w:r>
      <w:r w:rsidR="00C81BFB">
        <w:rPr>
          <w:rFonts w:ascii="Times New Roman" w:hAnsi="Times New Roman" w:cs="Times New Roman"/>
          <w:sz w:val="24"/>
          <w:szCs w:val="24"/>
        </w:rPr>
        <w:t xml:space="preserve">:  Thoughts from inside a cross-national alliance.  </w:t>
      </w:r>
      <w:r>
        <w:rPr>
          <w:rFonts w:ascii="Times New Roman" w:hAnsi="Times New Roman" w:cs="Times New Roman"/>
          <w:i/>
          <w:sz w:val="24"/>
          <w:szCs w:val="24"/>
        </w:rPr>
        <w:t>Perspectives on urban e</w:t>
      </w:r>
      <w:r w:rsidR="00C81BFB">
        <w:rPr>
          <w:rFonts w:ascii="Times New Roman" w:hAnsi="Times New Roman" w:cs="Times New Roman"/>
          <w:i/>
          <w:sz w:val="24"/>
          <w:szCs w:val="24"/>
        </w:rPr>
        <w:t xml:space="preserve">ducation, 3, </w:t>
      </w:r>
      <w:r w:rsidR="00C81BFB">
        <w:rPr>
          <w:rFonts w:ascii="Times New Roman" w:hAnsi="Times New Roman" w:cs="Times New Roman"/>
          <w:sz w:val="24"/>
          <w:szCs w:val="24"/>
        </w:rPr>
        <w:t>3-10.</w:t>
      </w:r>
    </w:p>
    <w:p w:rsidR="00C95AF1" w:rsidRPr="00C95AF1" w:rsidRDefault="00C95AF1" w:rsidP="00C95AF1">
      <w:pPr>
        <w:rPr>
          <w:rFonts w:ascii="Times New Roman" w:hAnsi="Times New Roman" w:cs="Times New Roman"/>
          <w:b/>
          <w:sz w:val="24"/>
          <w:szCs w:val="24"/>
        </w:rPr>
      </w:pPr>
    </w:p>
    <w:sectPr w:rsidR="00C95AF1" w:rsidRPr="00C95AF1" w:rsidSect="00F316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00B96"/>
    <w:multiLevelType w:val="hybridMultilevel"/>
    <w:tmpl w:val="5162AF72"/>
    <w:lvl w:ilvl="0" w:tplc="333CCDBC">
      <w:start w:val="1"/>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5422ACC"/>
    <w:multiLevelType w:val="hybridMultilevel"/>
    <w:tmpl w:val="4A065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2C1927"/>
    <w:multiLevelType w:val="hybridMultilevel"/>
    <w:tmpl w:val="A7BC72A6"/>
    <w:lvl w:ilvl="0" w:tplc="D6E0F1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046C"/>
    <w:rsid w:val="000925F8"/>
    <w:rsid w:val="000D63E3"/>
    <w:rsid w:val="000F6CF0"/>
    <w:rsid w:val="001C0A2B"/>
    <w:rsid w:val="002958A9"/>
    <w:rsid w:val="002C671A"/>
    <w:rsid w:val="003779CA"/>
    <w:rsid w:val="00457606"/>
    <w:rsid w:val="004C4282"/>
    <w:rsid w:val="005D5689"/>
    <w:rsid w:val="005D6734"/>
    <w:rsid w:val="00691419"/>
    <w:rsid w:val="006B046C"/>
    <w:rsid w:val="006C2CB2"/>
    <w:rsid w:val="006E1ACE"/>
    <w:rsid w:val="006E332A"/>
    <w:rsid w:val="00732C98"/>
    <w:rsid w:val="0075304D"/>
    <w:rsid w:val="007774A8"/>
    <w:rsid w:val="007B1FC9"/>
    <w:rsid w:val="008B276B"/>
    <w:rsid w:val="008E09C5"/>
    <w:rsid w:val="008F7337"/>
    <w:rsid w:val="009850D9"/>
    <w:rsid w:val="00B007F5"/>
    <w:rsid w:val="00BB7A54"/>
    <w:rsid w:val="00C56B5B"/>
    <w:rsid w:val="00C81BFB"/>
    <w:rsid w:val="00C95AF1"/>
    <w:rsid w:val="00D171B6"/>
    <w:rsid w:val="00D91AEF"/>
    <w:rsid w:val="00E97512"/>
    <w:rsid w:val="00EF3F92"/>
    <w:rsid w:val="00F03C4A"/>
    <w:rsid w:val="00F31620"/>
    <w:rsid w:val="00F603DE"/>
    <w:rsid w:val="00F94BCA"/>
    <w:rsid w:val="00F96674"/>
    <w:rsid w:val="00FB43F7"/>
    <w:rsid w:val="00FC15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6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5AF1"/>
    <w:pPr>
      <w:ind w:left="720"/>
      <w:contextualSpacing/>
    </w:pPr>
  </w:style>
  <w:style w:type="character" w:styleId="Hyperlink">
    <w:name w:val="Hyperlink"/>
    <w:basedOn w:val="DefaultParagraphFont"/>
    <w:uiPriority w:val="99"/>
    <w:unhideWhenUsed/>
    <w:rsid w:val="00D91AE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ces.ed.gov/timss/results07.asp" TargetMode="External"/><Relationship Id="rId5" Type="http://schemas.openxmlformats.org/officeDocument/2006/relationships/hyperlink" Target="http://nces.ed.gov/surveys/pisa/pisa2009highlights.as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891</Words>
  <Characters>5081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Cordell</dc:creator>
  <cp:keywords/>
  <dc:description/>
  <cp:lastModifiedBy>Susan Cordell</cp:lastModifiedBy>
  <cp:revision>2</cp:revision>
  <dcterms:created xsi:type="dcterms:W3CDTF">2011-03-25T12:47:00Z</dcterms:created>
  <dcterms:modified xsi:type="dcterms:W3CDTF">2011-03-25T12:47:00Z</dcterms:modified>
</cp:coreProperties>
</file>